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rFonts w:ascii="Cambria" w:cs="Cambria" w:eastAsia="Cambria" w:hAnsi="Cambria"/>
          <w:color w:val="ff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Name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_________________________________________                                         </w:t>
      </w: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       Due Date: January 18th, 2019</w:t>
      </w:r>
    </w:p>
    <w:p w:rsidR="00000000" w:rsidDel="00000000" w:rsidP="00000000" w:rsidRDefault="00000000" w:rsidRPr="00000000" w14:paraId="00000001">
      <w:pPr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</w:rPr>
        <mc:AlternateContent>
          <mc:Choice Requires="wpg">
            <w:drawing>
              <wp:inline distB="0" distT="0" distL="0" distR="0">
                <wp:extent cx="4356100" cy="647700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169538" y="3456150"/>
                          <a:ext cx="4352925" cy="647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Black" w:cs="Arial Black" w:eastAsia="Arial Black" w:hAnsi="Arial Black"/>
                                <w:b w:val="0"/>
                                <w:i w:val="0"/>
                                <w:smallCaps w:val="0"/>
                                <w:strike w:val="0"/>
                                <w:color w:val="b2b2b2"/>
                                <w:sz w:val="144"/>
                                <w:vertAlign w:val="baseline"/>
                              </w:rPr>
                              <w:t xml:space="preserve">Short Cut Comics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4356100" cy="647700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56100" cy="647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/>
        <w:drawing>
          <wp:inline distB="0" distT="0" distL="0" distR="0">
            <wp:extent cx="2634889" cy="2050822"/>
            <wp:effectExtent b="0" l="0" r="0" t="0"/>
            <wp:docPr descr="https://shenn.wikispaces.com/file/view/Ships.gif/417867874/Ships.gif" id="2" name="image1.gif"/>
            <a:graphic>
              <a:graphicData uri="http://schemas.openxmlformats.org/drawingml/2006/picture">
                <pic:pic>
                  <pic:nvPicPr>
                    <pic:cNvPr descr="https://shenn.wikispaces.com/file/view/Ships.gif/417867874/Ships.gif" id="0" name="image1.gif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34889" cy="205082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Directions: You will complete a research based project on a nonfiction text that you have selected. 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You will create a shortcut comic as your final product. You will design your short cut comic on a large piece of construction paper. </w:t>
      </w:r>
    </w:p>
    <w:p w:rsidR="00000000" w:rsidDel="00000000" w:rsidP="00000000" w:rsidRDefault="00000000" w:rsidRPr="00000000" w14:paraId="00000003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Your “Shortcuts” must include the following: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____ (3pts.) </w:t>
        <w:tab/>
        <w:t xml:space="preserve">An enlarged and creative title to describe the topic of your shortcuts.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____ (5 pts.) </w:t>
        <w:tab/>
        <w:t xml:space="preserve">Include two real websites where your readers can go to learn more about your topic.</w:t>
      </w:r>
    </w:p>
    <w:p w:rsidR="00000000" w:rsidDel="00000000" w:rsidP="00000000" w:rsidRDefault="00000000" w:rsidRPr="00000000" w14:paraId="00000006">
      <w:pPr>
        <w:spacing w:after="0" w:line="240" w:lineRule="auto"/>
        <w:ind w:left="1440" w:hanging="1440"/>
        <w:rPr>
          <w:rFonts w:ascii="Cambria" w:cs="Cambria" w:eastAsia="Cambria" w:hAnsi="Cambria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____ (10 pts)</w:t>
        <w:tab/>
        <w:t xml:space="preserve">10 or more fact “bubbles” each containing a different fact or piece of information about your topic. Write complete sentences inside each bubble.</w:t>
      </w:r>
    </w:p>
    <w:p w:rsidR="00000000" w:rsidDel="00000000" w:rsidP="00000000" w:rsidRDefault="00000000" w:rsidRPr="00000000" w14:paraId="00000007">
      <w:pPr>
        <w:spacing w:after="0" w:line="240" w:lineRule="auto"/>
        <w:ind w:left="1440" w:hanging="144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____ (10 pts)    You will need to include at least 4 elements used in cartoons (ie. Exaggeration, irony, analogy, symbolism, distortion)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____ (10 pts)    Your research must include at least THREE sources. You must create a bibliography page to </w:t>
      </w:r>
    </w:p>
    <w:p w:rsidR="00000000" w:rsidDel="00000000" w:rsidP="00000000" w:rsidRDefault="00000000" w:rsidRPr="00000000" w14:paraId="00000009">
      <w:pPr>
        <w:spacing w:after="0" w:line="240" w:lineRule="auto"/>
        <w:ind w:left="720" w:firstLine="72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cite these. 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____ (7 pts)   </w:t>
        <w:tab/>
        <w:t xml:space="preserve">Use correct grammar and spelling.</w:t>
      </w:r>
    </w:p>
    <w:p w:rsidR="00000000" w:rsidDel="00000000" w:rsidP="00000000" w:rsidRDefault="00000000" w:rsidRPr="00000000" w14:paraId="0000000B">
      <w:pPr>
        <w:spacing w:after="0" w:line="240" w:lineRule="auto"/>
        <w:ind w:left="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____ (10 pts) </w:t>
        <w:tab/>
        <w:t xml:space="preserve">You will need a Crossword Puzzle, using at least 12 important words relating to your     </w:t>
      </w:r>
    </w:p>
    <w:p w:rsidR="00000000" w:rsidDel="00000000" w:rsidP="00000000" w:rsidRDefault="00000000" w:rsidRPr="00000000" w14:paraId="0000000C">
      <w:pPr>
        <w:spacing w:after="0" w:line="240" w:lineRule="auto"/>
        <w:ind w:left="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                         topic/person.</w:t>
      </w:r>
    </w:p>
    <w:p w:rsidR="00000000" w:rsidDel="00000000" w:rsidP="00000000" w:rsidRDefault="00000000" w:rsidRPr="00000000" w14:paraId="0000000D">
      <w:pPr>
        <w:spacing w:after="0" w:lineRule="auto"/>
        <w:ind w:left="1440" w:hanging="144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____ (10 pts) </w:t>
        <w:tab/>
        <w:t xml:space="preserve">You need to include three multi-step math word problems using factual information regarding your topic. Your problems should be relevant to the topic/time period your person lived in.</w:t>
      </w:r>
    </w:p>
    <w:p w:rsidR="00000000" w:rsidDel="00000000" w:rsidP="00000000" w:rsidRDefault="00000000" w:rsidRPr="00000000" w14:paraId="0000000E">
      <w:pPr>
        <w:spacing w:after="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____ (10 pts) </w:t>
        <w:tab/>
        <w:t xml:space="preserve">You need to include at least three jokes, puns, or riddles. </w:t>
      </w:r>
    </w:p>
    <w:p w:rsidR="00000000" w:rsidDel="00000000" w:rsidP="00000000" w:rsidRDefault="00000000" w:rsidRPr="00000000" w14:paraId="0000000F">
      <w:pPr>
        <w:spacing w:after="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____ (10 pts) </w:t>
        <w:tab/>
        <w:t xml:space="preserve">You will need to include at least 5 neat colorful illustrations that pertain to your topic. </w:t>
      </w:r>
    </w:p>
    <w:p w:rsidR="00000000" w:rsidDel="00000000" w:rsidP="00000000" w:rsidRDefault="00000000" w:rsidRPr="00000000" w14:paraId="00000010">
      <w:pPr>
        <w:spacing w:after="0" w:lineRule="auto"/>
        <w:ind w:left="1440" w:hanging="144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____ (10 pts) </w:t>
        <w:tab/>
        <w:t xml:space="preserve">You need to create a 10 question test for students to take after reading your “shortcuts”. You can make it a true/false, multiple choice, or fill-in the blank assessment.</w:t>
      </w:r>
    </w:p>
    <w:p w:rsidR="00000000" w:rsidDel="00000000" w:rsidP="00000000" w:rsidRDefault="00000000" w:rsidRPr="00000000" w14:paraId="00000011">
      <w:pPr>
        <w:spacing w:after="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____ (5 pts)</w:t>
        <w:tab/>
        <w:t xml:space="preserve">You will need to create a generalization about your topic/nonfiction person. </w:t>
      </w:r>
    </w:p>
    <w:p w:rsidR="00000000" w:rsidDel="00000000" w:rsidP="00000000" w:rsidRDefault="00000000" w:rsidRPr="00000000" w14:paraId="00000012">
      <w:pPr>
        <w:spacing w:after="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**You may include anything else additional to your shortcut comic i.e. additional illustrations, maze, word search, etc.**</w:t>
      </w:r>
    </w:p>
    <w:p w:rsidR="00000000" w:rsidDel="00000000" w:rsidP="00000000" w:rsidRDefault="00000000" w:rsidRPr="00000000" w14:paraId="00000014">
      <w:pPr>
        <w:spacing w:after="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_____________/100 Total Score</w:t>
      </w:r>
    </w:p>
    <w:p w:rsidR="00000000" w:rsidDel="00000000" w:rsidP="00000000" w:rsidRDefault="00000000" w:rsidRPr="00000000" w14:paraId="00000015">
      <w:pPr>
        <w:spacing w:after="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jc w:val="center"/>
        <w:rPr>
          <w:rFonts w:ascii="Cambria" w:cs="Cambria" w:eastAsia="Cambria" w:hAnsi="Cambria"/>
          <w:b w:val="1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My Pacing Calendar</w:t>
      </w:r>
    </w:p>
    <w:p w:rsidR="00000000" w:rsidDel="00000000" w:rsidP="00000000" w:rsidRDefault="00000000" w:rsidRPr="00000000" w14:paraId="00000019">
      <w:pPr>
        <w:spacing w:after="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This must be completed each day at the beginning and end of Reader’s Workshop!</w:t>
      </w:r>
    </w:p>
    <w:p w:rsidR="00000000" w:rsidDel="00000000" w:rsidP="00000000" w:rsidRDefault="00000000" w:rsidRPr="00000000" w14:paraId="0000001A">
      <w:pPr>
        <w:spacing w:after="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Remember, you will work on this at home instead of your Reading Homework Contract</w:t>
      </w:r>
    </w:p>
    <w:p w:rsidR="00000000" w:rsidDel="00000000" w:rsidP="00000000" w:rsidRDefault="00000000" w:rsidRPr="00000000" w14:paraId="0000001B">
      <w:pPr>
        <w:spacing w:after="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7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25"/>
        <w:gridCol w:w="4095"/>
        <w:gridCol w:w="2775"/>
        <w:gridCol w:w="2775"/>
        <w:tblGridChange w:id="0">
          <w:tblGrid>
            <w:gridCol w:w="1425"/>
            <w:gridCol w:w="4095"/>
            <w:gridCol w:w="2775"/>
            <w:gridCol w:w="27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Work Completion Goal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What did I get done in class?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What do I need to take home in order to meet my goal?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Monday 1/14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Tuesday 1/15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Wednesday 1/16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Thursday 1/17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Friday 1/18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Finish up last minute minor details, and use rubric to self-assess.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spacing w:after="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45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